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55161" w14:textId="77777777" w:rsidR="00CB6194" w:rsidRPr="00605481" w:rsidRDefault="00CB6194" w:rsidP="00CB6194">
      <w:pPr>
        <w:rPr>
          <w:b/>
          <w:sz w:val="32"/>
          <w:szCs w:val="32"/>
        </w:rPr>
      </w:pPr>
      <w:r w:rsidRPr="00605481">
        <w:rPr>
          <w:b/>
          <w:sz w:val="32"/>
          <w:szCs w:val="32"/>
        </w:rPr>
        <w:t>Grupp</w:t>
      </w:r>
      <w:r w:rsidR="005C5455">
        <w:rPr>
          <w:b/>
          <w:sz w:val="32"/>
          <w:szCs w:val="32"/>
        </w:rPr>
        <w:t>diskussion</w:t>
      </w:r>
      <w:r w:rsidRPr="00605481">
        <w:rPr>
          <w:b/>
          <w:sz w:val="32"/>
          <w:szCs w:val="32"/>
        </w:rPr>
        <w:t xml:space="preserve"> Lantbruk</w:t>
      </w:r>
      <w:r w:rsidR="005C5455">
        <w:rPr>
          <w:b/>
          <w:sz w:val="32"/>
          <w:szCs w:val="32"/>
        </w:rPr>
        <w:t xml:space="preserve"> Naturbrukskonferensen 2017-04-06</w:t>
      </w:r>
    </w:p>
    <w:p w14:paraId="7AAFE97A" w14:textId="77777777" w:rsidR="00CB6194" w:rsidRDefault="00CB6194" w:rsidP="00CB6194">
      <w:pPr>
        <w:rPr>
          <w:sz w:val="24"/>
          <w:szCs w:val="24"/>
        </w:rPr>
      </w:pPr>
      <w:r>
        <w:rPr>
          <w:sz w:val="24"/>
          <w:szCs w:val="24"/>
        </w:rPr>
        <w:t>Lantmästarutbildning vill ha behörighetsgivande utbildningar. Matte och svenska viktigt, ”de skriver bra”</w:t>
      </w:r>
    </w:p>
    <w:p w14:paraId="499CD519" w14:textId="77777777" w:rsidR="00CB6194" w:rsidRDefault="00CB6194" w:rsidP="00CB6194">
      <w:pPr>
        <w:rPr>
          <w:sz w:val="24"/>
          <w:szCs w:val="24"/>
        </w:rPr>
      </w:pPr>
      <w:r>
        <w:rPr>
          <w:sz w:val="24"/>
          <w:szCs w:val="24"/>
        </w:rPr>
        <w:t xml:space="preserve">Stor spridning bland eleverna. Kan vara ett problem, men se det som en möjlighet. Låt alla växa.  </w:t>
      </w:r>
    </w:p>
    <w:p w14:paraId="20A7E997" w14:textId="77777777" w:rsidR="00CB6194" w:rsidRDefault="00CB6194" w:rsidP="00CB6194">
      <w:pPr>
        <w:rPr>
          <w:sz w:val="24"/>
          <w:szCs w:val="24"/>
        </w:rPr>
      </w:pPr>
      <w:r>
        <w:rPr>
          <w:sz w:val="24"/>
          <w:szCs w:val="24"/>
        </w:rPr>
        <w:t>NV-komplettering drar elever. Ex på Lillerud väljer årligen sedan över tio år mer än 20 elever att komplettera med NV. Det handlar om att vara tydlig i sin marknadsföring att detta går bra.</w:t>
      </w:r>
    </w:p>
    <w:p w14:paraId="64B90099" w14:textId="77777777" w:rsidR="00CB6194" w:rsidRDefault="00CB6194" w:rsidP="00CB6194">
      <w:pPr>
        <w:rPr>
          <w:sz w:val="24"/>
          <w:szCs w:val="24"/>
        </w:rPr>
      </w:pPr>
      <w:r>
        <w:rPr>
          <w:sz w:val="24"/>
          <w:szCs w:val="24"/>
        </w:rPr>
        <w:t>Nytt förslag är att Rätten för eleven att gå ett fjärde år ligger hos rektor</w:t>
      </w:r>
    </w:p>
    <w:p w14:paraId="2858D702" w14:textId="77777777" w:rsidR="00CB6194" w:rsidRPr="00605481" w:rsidRDefault="00CB6194" w:rsidP="00CB6194">
      <w:pPr>
        <w:rPr>
          <w:b/>
          <w:sz w:val="24"/>
          <w:szCs w:val="24"/>
        </w:rPr>
      </w:pPr>
    </w:p>
    <w:p w14:paraId="733D3101" w14:textId="77777777" w:rsidR="00CB6194" w:rsidRPr="00605481" w:rsidRDefault="00CB6194" w:rsidP="00CB6194">
      <w:pPr>
        <w:rPr>
          <w:b/>
          <w:sz w:val="24"/>
          <w:szCs w:val="24"/>
        </w:rPr>
      </w:pPr>
      <w:r w:rsidRPr="00605481">
        <w:rPr>
          <w:b/>
          <w:sz w:val="24"/>
          <w:szCs w:val="24"/>
        </w:rPr>
        <w:t>Hur undviker vi återvändsgränder?</w:t>
      </w:r>
    </w:p>
    <w:p w14:paraId="0D8DE5EF" w14:textId="77777777" w:rsidR="00CB6194" w:rsidRDefault="00CB6194" w:rsidP="00CB6194">
      <w:pPr>
        <w:rPr>
          <w:sz w:val="24"/>
          <w:szCs w:val="24"/>
        </w:rPr>
      </w:pPr>
      <w:r>
        <w:rPr>
          <w:sz w:val="24"/>
          <w:szCs w:val="24"/>
        </w:rPr>
        <w:t xml:space="preserve">Inte låsa för många fördjupningspoäng. 500 p passar djurvårdsnäringen – bör vara samma för övriga gröna näringar. </w:t>
      </w:r>
    </w:p>
    <w:p w14:paraId="17BAAAF6" w14:textId="77777777" w:rsidR="00CB6194" w:rsidRDefault="00CB6194" w:rsidP="00CB6194">
      <w:pPr>
        <w:rPr>
          <w:sz w:val="24"/>
          <w:szCs w:val="24"/>
        </w:rPr>
      </w:pPr>
      <w:r>
        <w:rPr>
          <w:sz w:val="24"/>
          <w:szCs w:val="24"/>
        </w:rPr>
        <w:t>Digitaliseringens konsekvenser diskuterades</w:t>
      </w:r>
    </w:p>
    <w:p w14:paraId="6F3D6E7D" w14:textId="77777777" w:rsidR="00CB6194" w:rsidRDefault="00CB6194" w:rsidP="00CB6194">
      <w:pPr>
        <w:rPr>
          <w:sz w:val="24"/>
          <w:szCs w:val="24"/>
        </w:rPr>
      </w:pPr>
      <w:r>
        <w:rPr>
          <w:sz w:val="24"/>
          <w:szCs w:val="24"/>
        </w:rPr>
        <w:t>Vad gäller marknadsföring. Viktigt komma in tidigt. Gärna förskola. Ge elever information/skuggning om gymnasieprogram redan i Åk 8 (Nordvästra Skåne)</w:t>
      </w:r>
    </w:p>
    <w:p w14:paraId="22C4AA6C" w14:textId="77777777" w:rsidR="00CB6194" w:rsidRPr="00A93EBC" w:rsidRDefault="00CB6194" w:rsidP="00CB6194">
      <w:pPr>
        <w:rPr>
          <w:sz w:val="24"/>
          <w:szCs w:val="24"/>
        </w:rPr>
      </w:pPr>
      <w:r>
        <w:rPr>
          <w:sz w:val="24"/>
          <w:szCs w:val="24"/>
        </w:rPr>
        <w:t>Franskt systemet har stegvisa examensnivåer.</w:t>
      </w:r>
    </w:p>
    <w:p w14:paraId="6DCAB232" w14:textId="77777777" w:rsidR="00CB6194" w:rsidRDefault="00CB6194" w:rsidP="00CB6194">
      <w:pPr>
        <w:rPr>
          <w:sz w:val="24"/>
          <w:szCs w:val="24"/>
        </w:rPr>
      </w:pPr>
      <w:r>
        <w:rPr>
          <w:sz w:val="24"/>
          <w:szCs w:val="24"/>
        </w:rPr>
        <w:t>Vi behöver en tydligare utbildningskarta. Möjlighet att byta.</w:t>
      </w:r>
    </w:p>
    <w:p w14:paraId="14231483" w14:textId="77777777" w:rsidR="00CB6194" w:rsidRDefault="00CB6194" w:rsidP="00CB6194">
      <w:pPr>
        <w:rPr>
          <w:sz w:val="24"/>
          <w:szCs w:val="24"/>
        </w:rPr>
      </w:pPr>
      <w:r>
        <w:rPr>
          <w:sz w:val="24"/>
          <w:szCs w:val="24"/>
        </w:rPr>
        <w:t>Yrkesbytarna diskuterades; Problem med Yrkesvux finansiering. Nytt är preparandutbildningar för yH utbildningar, finansierade inom yH</w:t>
      </w:r>
    </w:p>
    <w:p w14:paraId="20D6B23E" w14:textId="77777777" w:rsidR="00CB6194" w:rsidRPr="00605481" w:rsidRDefault="00CB6194" w:rsidP="00CB6194">
      <w:pPr>
        <w:rPr>
          <w:b/>
          <w:sz w:val="24"/>
          <w:szCs w:val="24"/>
        </w:rPr>
      </w:pPr>
      <w:r w:rsidRPr="00605481">
        <w:rPr>
          <w:b/>
          <w:sz w:val="24"/>
          <w:szCs w:val="24"/>
        </w:rPr>
        <w:t>Flyttbenägenhet</w:t>
      </w:r>
    </w:p>
    <w:p w14:paraId="6780C764" w14:textId="77777777" w:rsidR="00CB6194" w:rsidRDefault="00CB6194" w:rsidP="00CB6194">
      <w:pPr>
        <w:rPr>
          <w:sz w:val="24"/>
          <w:szCs w:val="24"/>
        </w:rPr>
      </w:pPr>
      <w:r>
        <w:rPr>
          <w:sz w:val="24"/>
          <w:szCs w:val="24"/>
        </w:rPr>
        <w:t>Elever flyttar inte när man lägger ner skolor enligt exempel Hälsingland och Dalsland</w:t>
      </w:r>
    </w:p>
    <w:p w14:paraId="526E437C" w14:textId="77777777" w:rsidR="00CB6194" w:rsidRDefault="00CB6194" w:rsidP="00CB6194">
      <w:pPr>
        <w:rPr>
          <w:sz w:val="24"/>
          <w:szCs w:val="24"/>
        </w:rPr>
      </w:pPr>
      <w:r>
        <w:rPr>
          <w:sz w:val="24"/>
          <w:szCs w:val="24"/>
        </w:rPr>
        <w:t>Men man kan samverka mellan skolor, ex hitta APL-platser, vallutbildning på en av tre skolor, svinutbildning på skola med svinhus, smålandselever tröskvecka i Skåne</w:t>
      </w:r>
    </w:p>
    <w:p w14:paraId="6B1FC50F" w14:textId="77777777" w:rsidR="00CB6194" w:rsidRPr="00E71CCC" w:rsidRDefault="00CB6194" w:rsidP="00CB6194">
      <w:pPr>
        <w:rPr>
          <w:b/>
          <w:sz w:val="24"/>
          <w:szCs w:val="24"/>
        </w:rPr>
      </w:pPr>
      <w:r w:rsidRPr="00E71CCC">
        <w:rPr>
          <w:b/>
          <w:sz w:val="24"/>
          <w:szCs w:val="24"/>
        </w:rPr>
        <w:t>Vilka punkter ökar lantbruksutbildningens attraktivitet</w:t>
      </w:r>
    </w:p>
    <w:p w14:paraId="3CD7C88F" w14:textId="77777777" w:rsidR="00CB6194" w:rsidRPr="00605481" w:rsidRDefault="00CB6194" w:rsidP="00CB6194">
      <w:pPr>
        <w:pStyle w:val="Liststycke"/>
        <w:numPr>
          <w:ilvl w:val="0"/>
          <w:numId w:val="1"/>
        </w:numPr>
        <w:rPr>
          <w:sz w:val="24"/>
          <w:szCs w:val="24"/>
        </w:rPr>
      </w:pPr>
      <w:r w:rsidRPr="00605481">
        <w:rPr>
          <w:sz w:val="24"/>
          <w:szCs w:val="24"/>
        </w:rPr>
        <w:t>Hur skolan uppfattas vid besök; Gemenskap, stolthet, jackor, skolandan. Elever vill visa sin skola</w:t>
      </w:r>
      <w:r>
        <w:rPr>
          <w:sz w:val="24"/>
          <w:szCs w:val="24"/>
        </w:rPr>
        <w:t>.</w:t>
      </w:r>
    </w:p>
    <w:p w14:paraId="3D35F662" w14:textId="77777777" w:rsidR="00CB6194" w:rsidRPr="00605481" w:rsidRDefault="00CB6194" w:rsidP="00CB6194">
      <w:pPr>
        <w:pStyle w:val="Liststycke"/>
        <w:numPr>
          <w:ilvl w:val="0"/>
          <w:numId w:val="1"/>
        </w:numPr>
        <w:rPr>
          <w:sz w:val="24"/>
          <w:szCs w:val="24"/>
        </w:rPr>
      </w:pPr>
      <w:r w:rsidRPr="00605481">
        <w:rPr>
          <w:sz w:val="24"/>
          <w:szCs w:val="24"/>
        </w:rPr>
        <w:t>Långsiktiga beslut om skolors framtid ger en trygg skola</w:t>
      </w:r>
      <w:r>
        <w:rPr>
          <w:sz w:val="24"/>
          <w:szCs w:val="24"/>
        </w:rPr>
        <w:t>. Ex Jälla.</w:t>
      </w:r>
    </w:p>
    <w:p w14:paraId="5A39DEAC" w14:textId="77777777" w:rsidR="00CB6194" w:rsidRPr="00605481" w:rsidRDefault="00CB6194" w:rsidP="00CB6194">
      <w:pPr>
        <w:pStyle w:val="Liststycke"/>
        <w:numPr>
          <w:ilvl w:val="0"/>
          <w:numId w:val="1"/>
        </w:numPr>
        <w:rPr>
          <w:sz w:val="24"/>
          <w:szCs w:val="24"/>
        </w:rPr>
      </w:pPr>
      <w:r w:rsidRPr="00605481">
        <w:rPr>
          <w:sz w:val="24"/>
          <w:szCs w:val="24"/>
        </w:rPr>
        <w:t>Närhet dvs</w:t>
      </w:r>
      <w:r>
        <w:rPr>
          <w:sz w:val="24"/>
          <w:szCs w:val="24"/>
        </w:rPr>
        <w:t>.</w:t>
      </w:r>
      <w:r w:rsidRPr="00605481">
        <w:rPr>
          <w:sz w:val="24"/>
          <w:szCs w:val="24"/>
        </w:rPr>
        <w:t xml:space="preserve"> många skolor</w:t>
      </w:r>
      <w:r>
        <w:rPr>
          <w:sz w:val="24"/>
          <w:szCs w:val="24"/>
        </w:rPr>
        <w:t xml:space="preserve"> i landet</w:t>
      </w:r>
      <w:r w:rsidRPr="00605481">
        <w:rPr>
          <w:sz w:val="24"/>
          <w:szCs w:val="24"/>
        </w:rPr>
        <w:t>, medför litenhet, men kan kompenseras av flera inriktningar, koppla till vuxenutbildning och vara kompetenscentrum för bygden</w:t>
      </w:r>
    </w:p>
    <w:p w14:paraId="79205ADA" w14:textId="77777777" w:rsidR="00473912" w:rsidRPr="00D2583B" w:rsidRDefault="00CB6194" w:rsidP="00D2583B">
      <w:pPr>
        <w:pStyle w:val="Liststycke"/>
        <w:numPr>
          <w:ilvl w:val="0"/>
          <w:numId w:val="1"/>
        </w:numPr>
        <w:rPr>
          <w:sz w:val="32"/>
          <w:szCs w:val="32"/>
        </w:rPr>
      </w:pPr>
      <w:r w:rsidRPr="00605481">
        <w:rPr>
          <w:sz w:val="24"/>
          <w:szCs w:val="24"/>
        </w:rPr>
        <w:t>Högskolebehörighet</w:t>
      </w:r>
      <w:r>
        <w:rPr>
          <w:sz w:val="24"/>
          <w:szCs w:val="24"/>
        </w:rPr>
        <w:t xml:space="preserve"> är ett måste. Den negativa stämpeln på yrkesprogram måste bort. Samma inträdeskrav på alla program, samma vidareutbildningsmöjligheter. För att nå dit kanske man måste tala om ett gymnasium och helt enkelt kalla alla program endast gymnasieprogram. </w:t>
      </w:r>
      <w:bookmarkStart w:id="0" w:name="_GoBack"/>
      <w:bookmarkEnd w:id="0"/>
    </w:p>
    <w:sectPr w:rsidR="00473912" w:rsidRPr="00D258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33758"/>
    <w:multiLevelType w:val="hybridMultilevel"/>
    <w:tmpl w:val="BEEA9E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194"/>
    <w:rsid w:val="00473912"/>
    <w:rsid w:val="005C5455"/>
    <w:rsid w:val="00CB6194"/>
    <w:rsid w:val="00D2583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61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19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B619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19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B6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1713</Characters>
  <Application>Microsoft Macintosh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Claes-Göran Claesson</dc:creator>
  <cp:keywords/>
  <dc:description/>
  <cp:lastModifiedBy>Maria Elinder</cp:lastModifiedBy>
  <cp:revision>3</cp:revision>
  <dcterms:created xsi:type="dcterms:W3CDTF">2017-04-10T07:51:00Z</dcterms:created>
  <dcterms:modified xsi:type="dcterms:W3CDTF">2017-04-10T07:52:00Z</dcterms:modified>
</cp:coreProperties>
</file>